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3F53" w14:textId="696ECB53" w:rsidR="00AB01EA" w:rsidRPr="006A4080" w:rsidRDefault="0018152D" w:rsidP="006A4080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653D2D5E" w:rsidR="00EA3032" w:rsidRDefault="00F57635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En la segunda jornada del V Congreso Internacional Universidad y Discapacidad, que se celebra</w:t>
      </w:r>
      <w:r w:rsidR="0091714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  <w:r w:rsidR="0088027F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de forma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online hasta este viernes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586383D6" w14:textId="3F0626BD" w:rsidR="00EB1B44" w:rsidRDefault="00F57635" w:rsidP="00EB1B44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Fundación </w:t>
      </w:r>
      <w:r w:rsidR="00EB1B44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ONCE 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aborda </w:t>
      </w:r>
      <w:r w:rsidR="00361CB3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la 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digitalización como oportunidad para la educación superior de las personas con discapacidad</w:t>
      </w:r>
    </w:p>
    <w:p w14:paraId="2EA9380B" w14:textId="77777777" w:rsidR="00361CB3" w:rsidRDefault="00F57635" w:rsidP="00B2184E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Mediante diálogos entre expertos que pondrán sobre la mesa aspectos tales como </w:t>
      </w:r>
      <w:r w:rsidR="00361CB3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la accesibilidad de las plataformas, metodologías inclusivas o prácticas docentes innovadoras</w:t>
      </w:r>
    </w:p>
    <w:p w14:paraId="6864B510" w14:textId="3E5A1AA4" w:rsidR="00361CB3" w:rsidRPr="00361CB3" w:rsidRDefault="00361CB3" w:rsidP="00361CB3">
      <w:pPr>
        <w:pStyle w:val="NormalWeb"/>
        <w:spacing w:after="200" w:line="300" w:lineRule="atLeast"/>
        <w:jc w:val="center"/>
        <w:rPr>
          <w:rFonts w:ascii="Arial" w:hAnsi="Arial" w:cs="Arial"/>
          <w:b/>
          <w:bCs/>
          <w:w w:val="95"/>
          <w:sz w:val="28"/>
          <w:szCs w:val="28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La jornada contará, entre otros, con </w:t>
      </w:r>
      <w:r w:rsidR="00F57635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la participación de </w:t>
      </w:r>
      <w:r w:rsidRPr="00361CB3">
        <w:rPr>
          <w:rFonts w:ascii="Arial" w:hAnsi="Arial" w:cs="Arial"/>
          <w:b/>
          <w:bCs/>
          <w:w w:val="95"/>
          <w:sz w:val="28"/>
          <w:szCs w:val="28"/>
        </w:rPr>
        <w:t>Alejandra Cortés Pascual</w:t>
      </w:r>
      <w:r>
        <w:rPr>
          <w:rFonts w:ascii="Arial" w:hAnsi="Arial" w:cs="Arial"/>
          <w:b/>
          <w:bCs/>
          <w:w w:val="95"/>
          <w:sz w:val="28"/>
          <w:szCs w:val="28"/>
        </w:rPr>
        <w:t>,</w:t>
      </w:r>
      <w:r w:rsidRPr="00361CB3">
        <w:rPr>
          <w:rFonts w:ascii="Arial" w:hAnsi="Arial" w:cs="Arial"/>
          <w:b/>
          <w:bCs/>
          <w:w w:val="9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5"/>
          <w:sz w:val="28"/>
          <w:szCs w:val="28"/>
        </w:rPr>
        <w:t>p</w:t>
      </w:r>
      <w:r w:rsidRPr="00361CB3">
        <w:rPr>
          <w:rFonts w:ascii="Arial" w:hAnsi="Arial" w:cs="Arial"/>
          <w:b/>
          <w:bCs/>
          <w:w w:val="95"/>
          <w:sz w:val="28"/>
          <w:szCs w:val="28"/>
        </w:rPr>
        <w:t>remio Educa a la mejor profesora universitaria</w:t>
      </w:r>
      <w:r w:rsidR="0088027F">
        <w:rPr>
          <w:rFonts w:ascii="Arial" w:hAnsi="Arial" w:cs="Arial"/>
          <w:b/>
          <w:bCs/>
          <w:w w:val="95"/>
          <w:sz w:val="28"/>
          <w:szCs w:val="28"/>
        </w:rPr>
        <w:t xml:space="preserve"> </w:t>
      </w:r>
      <w:r w:rsidRPr="00361CB3">
        <w:rPr>
          <w:rFonts w:ascii="Arial" w:hAnsi="Arial" w:cs="Arial"/>
          <w:b/>
          <w:bCs/>
          <w:w w:val="95"/>
          <w:sz w:val="28"/>
          <w:szCs w:val="28"/>
        </w:rPr>
        <w:t>2020</w:t>
      </w:r>
    </w:p>
    <w:p w14:paraId="116D721C" w14:textId="5A1F1D08" w:rsidR="00426070" w:rsidRDefault="00EA3032" w:rsidP="004952A4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361CB3">
        <w:rPr>
          <w:rFonts w:ascii="Arial" w:hAnsi="Arial" w:cs="Arial"/>
        </w:rPr>
        <w:t>2</w:t>
      </w:r>
      <w:r w:rsidR="001110A4">
        <w:rPr>
          <w:rFonts w:ascii="Arial" w:hAnsi="Arial" w:cs="Arial"/>
        </w:rPr>
        <w:t>1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361CB3" w:rsidRPr="00361CB3">
        <w:rPr>
          <w:rFonts w:ascii="Arial" w:hAnsi="Arial" w:cs="Arial"/>
        </w:rPr>
        <w:t>E</w:t>
      </w:r>
      <w:r w:rsidR="001110A4">
        <w:rPr>
          <w:rFonts w:ascii="Arial" w:hAnsi="Arial" w:cs="Arial"/>
        </w:rPr>
        <w:t xml:space="preserve">l </w:t>
      </w:r>
      <w:r w:rsidR="001110A4" w:rsidRPr="00361CB3">
        <w:rPr>
          <w:rFonts w:ascii="Arial" w:hAnsi="Arial" w:cs="Arial"/>
        </w:rPr>
        <w:t>V Congreso Internacional sobre Universidad y Discapacidad</w:t>
      </w:r>
      <w:r w:rsidR="00361CB3" w:rsidRPr="00361CB3">
        <w:rPr>
          <w:rFonts w:ascii="Arial" w:hAnsi="Arial" w:cs="Arial"/>
        </w:rPr>
        <w:t xml:space="preserve"> de Fundación ONCE</w:t>
      </w:r>
      <w:r w:rsidR="00426070">
        <w:rPr>
          <w:rFonts w:ascii="Arial" w:hAnsi="Arial" w:cs="Arial"/>
        </w:rPr>
        <w:t xml:space="preserve">, que se celebra en formato online hasta mañana viernes, </w:t>
      </w:r>
      <w:r w:rsidR="00361CB3" w:rsidRPr="00426070">
        <w:rPr>
          <w:rFonts w:ascii="Arial" w:hAnsi="Arial" w:cs="Arial"/>
          <w:b/>
        </w:rPr>
        <w:t>abordará en su segunda jornada el tema de la digitalización en la educación superior de las personas con discapacidad,</w:t>
      </w:r>
      <w:r w:rsidR="00361CB3">
        <w:rPr>
          <w:rFonts w:ascii="Arial" w:hAnsi="Arial" w:cs="Arial"/>
        </w:rPr>
        <w:t xml:space="preserve"> </w:t>
      </w:r>
      <w:r w:rsidR="00426070">
        <w:rPr>
          <w:rFonts w:ascii="Arial" w:hAnsi="Arial" w:cs="Arial"/>
        </w:rPr>
        <w:t>para quienes las tecnologías no deben convertirse en una barrera, sino en una oportunidad de mejor acceso a la formación.</w:t>
      </w:r>
    </w:p>
    <w:p w14:paraId="1A4A865C" w14:textId="61956E56" w:rsidR="00970ACF" w:rsidRPr="00F13092" w:rsidRDefault="00970ACF" w:rsidP="004952A4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Puesto que </w:t>
      </w:r>
      <w:r w:rsidRPr="00F13092">
        <w:rPr>
          <w:rFonts w:ascii="Arial" w:hAnsi="Arial" w:cs="Arial"/>
        </w:rPr>
        <w:t>la pandemia del C</w:t>
      </w:r>
      <w:r w:rsidR="0088027F" w:rsidRPr="00F13092">
        <w:rPr>
          <w:rFonts w:ascii="Arial" w:hAnsi="Arial" w:cs="Arial"/>
        </w:rPr>
        <w:t xml:space="preserve">ovid-19 </w:t>
      </w:r>
      <w:r w:rsidRPr="00F13092">
        <w:rPr>
          <w:rFonts w:ascii="Arial" w:hAnsi="Arial" w:cs="Arial"/>
        </w:rPr>
        <w:t xml:space="preserve">ha acelerado el proceso de transformación digital en las universidades y con ello la necesidad de incorporar criterios de inclusión para no dejar atrás al alumnado con discapacidad, este congreso ha querido centrarse en la transformación digital en el entorno universitario. </w:t>
      </w:r>
    </w:p>
    <w:p w14:paraId="30AA91C4" w14:textId="77777777" w:rsidR="00F13092" w:rsidRDefault="00970ACF" w:rsidP="00F1309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 opinión de </w:t>
      </w:r>
      <w:r w:rsidRPr="00970ACF">
        <w:rPr>
          <w:rFonts w:ascii="Arial" w:hAnsi="Arial" w:cs="Arial"/>
          <w:b/>
        </w:rPr>
        <w:t>Isabel Martínez Lozano,</w:t>
      </w:r>
      <w:r>
        <w:rPr>
          <w:rFonts w:ascii="Arial" w:hAnsi="Arial" w:cs="Arial"/>
        </w:rPr>
        <w:t xml:space="preserve"> directora de Programas con Universidades y Promoción del Talento Joven de Fundación ONCE, las tecnologías, tan utilizadas en el ámbito educativo sobre todo a raíz de la pandemia provocada por el Coronavirus, deben servir para mejorar la calidad formativa de los estudiantes con discapacidad y no para dejarles atrás.</w:t>
      </w:r>
    </w:p>
    <w:p w14:paraId="2ABCD4B2" w14:textId="6E28DCC6" w:rsidR="00970ACF" w:rsidRPr="00F13092" w:rsidRDefault="00970ACF" w:rsidP="00F13092">
      <w:pPr>
        <w:pStyle w:val="NormalWeb"/>
        <w:spacing w:after="200" w:line="300" w:lineRule="atLeast"/>
        <w:rPr>
          <w:rFonts w:ascii="Arial" w:hAnsi="Arial" w:cs="Arial"/>
        </w:rPr>
      </w:pPr>
      <w:r w:rsidRPr="001C16CF">
        <w:rPr>
          <w:rFonts w:ascii="Arial" w:hAnsi="Arial" w:cs="Arial"/>
          <w:bCs/>
        </w:rPr>
        <w:t>“Debemos procurar que digitalización y tecnología no sean una barrera, sino una oportunidad para la educación superior de las personas con discapacidad”, que</w:t>
      </w:r>
      <w:r>
        <w:rPr>
          <w:rFonts w:ascii="Arial" w:hAnsi="Arial" w:cs="Arial"/>
          <w:bCs/>
        </w:rPr>
        <w:t xml:space="preserve"> son,</w:t>
      </w:r>
      <w:r w:rsidRPr="001C16CF">
        <w:rPr>
          <w:rFonts w:ascii="Arial" w:hAnsi="Arial" w:cs="Arial"/>
          <w:bCs/>
        </w:rPr>
        <w:t xml:space="preserve"> además, </w:t>
      </w:r>
      <w:r>
        <w:rPr>
          <w:rFonts w:ascii="Arial" w:hAnsi="Arial" w:cs="Arial"/>
          <w:bCs/>
        </w:rPr>
        <w:t xml:space="preserve">“proactivas” en su uso y no menos hábiles que el resto de la población en su manejo, considera Martínez Lozano. </w:t>
      </w:r>
    </w:p>
    <w:p w14:paraId="2971FFCC" w14:textId="77777777" w:rsidR="0088027F" w:rsidRPr="00F13092" w:rsidRDefault="00970ACF" w:rsidP="00970ACF">
      <w:pPr>
        <w:pStyle w:val="NormalWeb"/>
        <w:spacing w:after="200" w:line="300" w:lineRule="atLeast"/>
        <w:rPr>
          <w:rFonts w:ascii="Arial" w:hAnsi="Arial" w:cs="Arial"/>
          <w:bCs/>
        </w:rPr>
      </w:pPr>
      <w:r w:rsidRPr="00F13092">
        <w:rPr>
          <w:rFonts w:ascii="Arial" w:hAnsi="Arial" w:cs="Arial"/>
          <w:bCs/>
        </w:rPr>
        <w:t>Desde esta perspectiva, en su segunda jornada el encuentro abordará aspectos tales como la accesibilidad de las plataformas digitales, metodologías inclusivas o prácticas docentes innovadoras, entre otros.</w:t>
      </w:r>
    </w:p>
    <w:p w14:paraId="59E78B8F" w14:textId="0D9D2A12" w:rsidR="00FB57EF" w:rsidRDefault="00733BF7" w:rsidP="00733BF7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 w:rsidRPr="006A4080">
        <w:rPr>
          <w:rFonts w:ascii="Arial" w:hAnsi="Arial" w:cs="Arial"/>
          <w:bCs/>
        </w:rPr>
        <w:lastRenderedPageBreak/>
        <w:t>La sesión comenzará con el diálogo</w:t>
      </w:r>
      <w:r w:rsidRPr="00733BF7">
        <w:rPr>
          <w:rFonts w:ascii="Arial" w:hAnsi="Arial" w:cstheme="majorHAnsi"/>
          <w:bCs/>
          <w:szCs w:val="28"/>
        </w:rPr>
        <w:t xml:space="preserve"> </w:t>
      </w:r>
      <w:r w:rsidRPr="00733BF7">
        <w:rPr>
          <w:rFonts w:ascii="Arial" w:hAnsi="Arial" w:cstheme="majorHAnsi"/>
          <w:b/>
          <w:bCs/>
          <w:szCs w:val="28"/>
        </w:rPr>
        <w:t>‘La transformación digital universitaria desde una perspectiva inclusiva’</w:t>
      </w:r>
      <w:r>
        <w:rPr>
          <w:rFonts w:ascii="Arial" w:hAnsi="Arial" w:cstheme="majorHAnsi"/>
          <w:b/>
          <w:bCs/>
          <w:szCs w:val="28"/>
        </w:rPr>
        <w:t xml:space="preserve">, </w:t>
      </w:r>
      <w:r>
        <w:rPr>
          <w:rFonts w:ascii="Arial" w:hAnsi="Arial" w:cstheme="majorHAnsi"/>
          <w:bCs/>
          <w:szCs w:val="28"/>
        </w:rPr>
        <w:t xml:space="preserve">en el que intervendrán </w:t>
      </w:r>
      <w:r w:rsidRPr="00733BF7">
        <w:rPr>
          <w:rFonts w:ascii="Arial" w:hAnsi="Arial" w:cstheme="majorHAnsi"/>
          <w:b/>
          <w:bCs/>
          <w:szCs w:val="28"/>
        </w:rPr>
        <w:t>Renato Opertti</w:t>
      </w:r>
      <w:r>
        <w:rPr>
          <w:rFonts w:ascii="Arial" w:hAnsi="Arial" w:cstheme="majorHAnsi"/>
          <w:b/>
          <w:bCs/>
          <w:szCs w:val="28"/>
        </w:rPr>
        <w:t>,</w:t>
      </w:r>
      <w:r w:rsidRPr="00733BF7">
        <w:rPr>
          <w:rFonts w:ascii="Arial" w:hAnsi="Arial" w:cstheme="majorHAnsi"/>
          <w:b/>
          <w:bCs/>
          <w:szCs w:val="28"/>
        </w:rPr>
        <w:t xml:space="preserve"> </w:t>
      </w:r>
      <w:r w:rsidRPr="00733BF7">
        <w:rPr>
          <w:rFonts w:ascii="Arial" w:hAnsi="Arial" w:cstheme="majorHAnsi"/>
          <w:bCs/>
          <w:szCs w:val="28"/>
        </w:rPr>
        <w:t>decano</w:t>
      </w:r>
      <w:r w:rsidR="002F508C">
        <w:rPr>
          <w:rFonts w:ascii="Arial" w:hAnsi="Arial" w:cstheme="majorHAnsi"/>
          <w:bCs/>
          <w:szCs w:val="28"/>
        </w:rPr>
        <w:t xml:space="preserve"> de la Escuela de Postgrados y p</w:t>
      </w:r>
      <w:r w:rsidRPr="00733BF7">
        <w:rPr>
          <w:rFonts w:ascii="Arial" w:hAnsi="Arial" w:cstheme="majorHAnsi"/>
          <w:bCs/>
          <w:szCs w:val="28"/>
        </w:rPr>
        <w:t>rofesor del Departamento de Educación de la Universidad Católica del Uruguay</w:t>
      </w:r>
      <w:r>
        <w:rPr>
          <w:rFonts w:ascii="Arial" w:hAnsi="Arial" w:cstheme="majorHAnsi"/>
          <w:bCs/>
          <w:szCs w:val="28"/>
        </w:rPr>
        <w:t xml:space="preserve">, y </w:t>
      </w:r>
      <w:r w:rsidRPr="00733BF7">
        <w:rPr>
          <w:rFonts w:ascii="Arial" w:hAnsi="Arial" w:cstheme="majorHAnsi"/>
          <w:b/>
          <w:bCs/>
          <w:szCs w:val="28"/>
        </w:rPr>
        <w:t>Juan Gómez Ortega</w:t>
      </w:r>
      <w:r>
        <w:rPr>
          <w:rFonts w:ascii="Arial" w:hAnsi="Arial" w:cstheme="majorHAnsi"/>
          <w:b/>
          <w:bCs/>
          <w:szCs w:val="28"/>
        </w:rPr>
        <w:t>,</w:t>
      </w:r>
      <w:r w:rsidRPr="00733BF7">
        <w:rPr>
          <w:rFonts w:ascii="Arial" w:hAnsi="Arial" w:cstheme="majorHAnsi"/>
          <w:bCs/>
          <w:szCs w:val="28"/>
        </w:rPr>
        <w:t xml:space="preserve"> </w:t>
      </w:r>
      <w:r>
        <w:rPr>
          <w:rFonts w:ascii="Arial" w:hAnsi="Arial" w:cstheme="majorHAnsi"/>
          <w:bCs/>
          <w:szCs w:val="28"/>
        </w:rPr>
        <w:t>p</w:t>
      </w:r>
      <w:r w:rsidRPr="00733BF7">
        <w:rPr>
          <w:rFonts w:ascii="Arial" w:hAnsi="Arial" w:cstheme="majorHAnsi"/>
          <w:bCs/>
          <w:szCs w:val="28"/>
        </w:rPr>
        <w:t xml:space="preserve">residente de CRUE-TIC y </w:t>
      </w:r>
      <w:r>
        <w:rPr>
          <w:rFonts w:ascii="Arial" w:hAnsi="Arial" w:cstheme="majorHAnsi"/>
          <w:bCs/>
          <w:szCs w:val="28"/>
        </w:rPr>
        <w:t>r</w:t>
      </w:r>
      <w:r w:rsidRPr="00733BF7">
        <w:rPr>
          <w:rFonts w:ascii="Arial" w:hAnsi="Arial" w:cstheme="majorHAnsi"/>
          <w:bCs/>
          <w:szCs w:val="28"/>
        </w:rPr>
        <w:t>ector de la Universidad de Jaén</w:t>
      </w:r>
      <w:r>
        <w:rPr>
          <w:rFonts w:ascii="Arial" w:hAnsi="Arial" w:cstheme="majorHAnsi"/>
          <w:bCs/>
          <w:szCs w:val="28"/>
        </w:rPr>
        <w:t xml:space="preserve">, moderados por </w:t>
      </w:r>
      <w:r>
        <w:rPr>
          <w:rFonts w:ascii="Arial" w:hAnsi="Arial" w:cstheme="majorHAnsi"/>
          <w:b/>
          <w:bCs/>
          <w:szCs w:val="28"/>
        </w:rPr>
        <w:t>Tomás</w:t>
      </w:r>
      <w:r>
        <w:rPr>
          <w:rFonts w:ascii="Arial" w:hAnsi="Arial" w:cstheme="majorHAnsi"/>
          <w:b/>
          <w:bCs/>
          <w:szCs w:val="28"/>
        </w:rPr>
        <w:tab/>
        <w:t xml:space="preserve">Jiménez </w:t>
      </w:r>
      <w:r w:rsidRPr="00733BF7">
        <w:rPr>
          <w:rFonts w:ascii="Arial" w:hAnsi="Arial" w:cstheme="majorHAnsi"/>
          <w:b/>
          <w:bCs/>
          <w:szCs w:val="28"/>
        </w:rPr>
        <w:t>García</w:t>
      </w:r>
      <w:r>
        <w:rPr>
          <w:rFonts w:ascii="Arial" w:hAnsi="Arial" w:cstheme="majorHAnsi"/>
          <w:b/>
          <w:bCs/>
          <w:szCs w:val="28"/>
        </w:rPr>
        <w:t xml:space="preserve">, </w:t>
      </w:r>
      <w:r w:rsidRPr="00733BF7">
        <w:rPr>
          <w:rFonts w:ascii="Arial" w:hAnsi="Arial" w:cstheme="majorHAnsi"/>
          <w:bCs/>
          <w:szCs w:val="28"/>
        </w:rPr>
        <w:t>c</w:t>
      </w:r>
      <w:r>
        <w:rPr>
          <w:rFonts w:ascii="Arial" w:hAnsi="Arial" w:cstheme="majorHAnsi"/>
          <w:bCs/>
          <w:szCs w:val="28"/>
        </w:rPr>
        <w:t xml:space="preserve">oordinador </w:t>
      </w:r>
      <w:r w:rsidRPr="00733BF7">
        <w:rPr>
          <w:rFonts w:ascii="Arial" w:hAnsi="Arial" w:cstheme="majorHAnsi"/>
          <w:bCs/>
          <w:szCs w:val="28"/>
        </w:rPr>
        <w:t>de</w:t>
      </w:r>
      <w:r>
        <w:rPr>
          <w:rFonts w:ascii="Arial" w:hAnsi="Arial" w:cstheme="majorHAnsi"/>
          <w:bCs/>
          <w:szCs w:val="28"/>
        </w:rPr>
        <w:t xml:space="preserve"> </w:t>
      </w:r>
      <w:r w:rsidR="002F508C">
        <w:rPr>
          <w:rFonts w:ascii="Arial" w:hAnsi="Arial" w:cstheme="majorHAnsi"/>
          <w:bCs/>
          <w:szCs w:val="28"/>
        </w:rPr>
        <w:t xml:space="preserve">METARED </w:t>
      </w:r>
      <w:r w:rsidRPr="00733BF7">
        <w:rPr>
          <w:rFonts w:ascii="Arial" w:hAnsi="Arial" w:cstheme="majorHAnsi"/>
          <w:bCs/>
          <w:szCs w:val="28"/>
        </w:rPr>
        <w:t>(Fundación Universia) y profesor de la Universidad de Murcia</w:t>
      </w:r>
      <w:r>
        <w:rPr>
          <w:rFonts w:ascii="Arial" w:hAnsi="Arial" w:cstheme="majorHAnsi"/>
          <w:bCs/>
          <w:szCs w:val="28"/>
        </w:rPr>
        <w:t>.</w:t>
      </w:r>
      <w:r w:rsidRPr="00733BF7">
        <w:rPr>
          <w:rFonts w:ascii="Arial" w:hAnsi="Arial" w:cstheme="majorHAnsi"/>
          <w:bCs/>
          <w:szCs w:val="28"/>
        </w:rPr>
        <w:t xml:space="preserve"> </w:t>
      </w:r>
    </w:p>
    <w:p w14:paraId="09C0FC5E" w14:textId="0C124F7B" w:rsidR="0060607A" w:rsidRPr="0060607A" w:rsidRDefault="00FB57EF" w:rsidP="0060607A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>
        <w:rPr>
          <w:rFonts w:ascii="Arial" w:hAnsi="Arial" w:cstheme="majorHAnsi"/>
          <w:bCs/>
          <w:szCs w:val="28"/>
        </w:rPr>
        <w:t xml:space="preserve">Tras </w:t>
      </w:r>
      <w:r w:rsidR="0060607A">
        <w:rPr>
          <w:rFonts w:ascii="Arial" w:hAnsi="Arial" w:cstheme="majorHAnsi"/>
          <w:bCs/>
          <w:szCs w:val="28"/>
        </w:rPr>
        <w:t xml:space="preserve">sus intervenciones, el congreso continuará con el testimonio de </w:t>
      </w:r>
      <w:r w:rsidR="0060607A" w:rsidRPr="0060607A">
        <w:rPr>
          <w:rFonts w:ascii="Arial" w:hAnsi="Arial" w:cstheme="majorHAnsi"/>
          <w:b/>
          <w:bCs/>
          <w:szCs w:val="28"/>
        </w:rPr>
        <w:t>M.ª Luz Esteban Saiz</w:t>
      </w:r>
      <w:r w:rsidR="0060607A">
        <w:rPr>
          <w:rFonts w:ascii="Arial" w:hAnsi="Arial" w:cstheme="majorHAnsi"/>
          <w:b/>
          <w:bCs/>
          <w:szCs w:val="28"/>
        </w:rPr>
        <w:t>,</w:t>
      </w:r>
      <w:r w:rsidR="0060607A" w:rsidRPr="0060607A">
        <w:rPr>
          <w:rFonts w:ascii="Arial" w:hAnsi="Arial" w:cstheme="majorHAnsi"/>
          <w:bCs/>
          <w:szCs w:val="28"/>
        </w:rPr>
        <w:t xml:space="preserve"> </w:t>
      </w:r>
      <w:r w:rsidR="0060607A">
        <w:rPr>
          <w:rFonts w:ascii="Arial" w:hAnsi="Arial" w:cstheme="majorHAnsi"/>
          <w:bCs/>
          <w:szCs w:val="28"/>
        </w:rPr>
        <w:t>d</w:t>
      </w:r>
      <w:r w:rsidR="0060607A" w:rsidRPr="0060607A">
        <w:rPr>
          <w:rFonts w:ascii="Arial" w:hAnsi="Arial" w:cstheme="majorHAnsi"/>
          <w:bCs/>
          <w:szCs w:val="28"/>
        </w:rPr>
        <w:t xml:space="preserve">irectora del Centro de Normalización Lingüística </w:t>
      </w:r>
      <w:r w:rsidR="0060607A">
        <w:rPr>
          <w:rFonts w:ascii="Arial" w:hAnsi="Arial" w:cstheme="majorHAnsi"/>
          <w:bCs/>
          <w:szCs w:val="28"/>
        </w:rPr>
        <w:t xml:space="preserve">de la Lengua de Signos Española, y </w:t>
      </w:r>
      <w:r w:rsidR="0060607A" w:rsidRPr="0060607A">
        <w:rPr>
          <w:rFonts w:ascii="Arial" w:hAnsi="Arial" w:cstheme="majorHAnsi"/>
          <w:b/>
          <w:bCs/>
          <w:szCs w:val="28"/>
        </w:rPr>
        <w:t>Martin Weller</w:t>
      </w:r>
      <w:r w:rsidR="0060607A">
        <w:rPr>
          <w:rFonts w:ascii="Arial" w:hAnsi="Arial" w:cstheme="majorHAnsi"/>
          <w:b/>
          <w:bCs/>
          <w:szCs w:val="28"/>
        </w:rPr>
        <w:t>,</w:t>
      </w:r>
      <w:r w:rsidR="0060607A" w:rsidRPr="0060607A">
        <w:rPr>
          <w:rFonts w:ascii="Arial" w:hAnsi="Arial" w:cstheme="majorHAnsi"/>
          <w:bCs/>
          <w:szCs w:val="28"/>
        </w:rPr>
        <w:t xml:space="preserve"> </w:t>
      </w:r>
      <w:r w:rsidR="0060607A">
        <w:rPr>
          <w:rFonts w:ascii="Arial" w:hAnsi="Arial" w:cstheme="majorHAnsi"/>
          <w:bCs/>
          <w:szCs w:val="28"/>
        </w:rPr>
        <w:t>p</w:t>
      </w:r>
      <w:r w:rsidR="0060607A" w:rsidRPr="0060607A">
        <w:rPr>
          <w:rFonts w:ascii="Arial" w:hAnsi="Arial" w:cstheme="majorHAnsi"/>
          <w:bCs/>
          <w:szCs w:val="28"/>
        </w:rPr>
        <w:t xml:space="preserve">rofesor de tecnología educativa de la </w:t>
      </w:r>
      <w:r w:rsidR="0060607A" w:rsidRPr="002F508C">
        <w:rPr>
          <w:rFonts w:ascii="Arial" w:hAnsi="Arial" w:cstheme="majorHAnsi"/>
          <w:bCs/>
          <w:iCs/>
          <w:szCs w:val="28"/>
        </w:rPr>
        <w:t>Open University</w:t>
      </w:r>
      <w:r w:rsidR="0060607A" w:rsidRPr="002F508C">
        <w:rPr>
          <w:rFonts w:ascii="Arial" w:hAnsi="Arial" w:cstheme="majorHAnsi"/>
          <w:bCs/>
          <w:i/>
          <w:iCs/>
          <w:szCs w:val="28"/>
        </w:rPr>
        <w:t xml:space="preserve"> </w:t>
      </w:r>
      <w:r w:rsidR="0060607A" w:rsidRPr="0060607A">
        <w:rPr>
          <w:rFonts w:ascii="Arial" w:hAnsi="Arial" w:cstheme="majorHAnsi"/>
          <w:bCs/>
          <w:szCs w:val="28"/>
        </w:rPr>
        <w:t>del Reino Unido</w:t>
      </w:r>
      <w:r w:rsidR="0060607A">
        <w:rPr>
          <w:rFonts w:ascii="Arial" w:hAnsi="Arial" w:cstheme="majorHAnsi"/>
          <w:bCs/>
          <w:szCs w:val="28"/>
        </w:rPr>
        <w:t>.</w:t>
      </w:r>
      <w:r w:rsidR="0060607A" w:rsidRPr="0060607A">
        <w:rPr>
          <w:rFonts w:ascii="Arial" w:hAnsi="Arial" w:cstheme="majorHAnsi"/>
          <w:bCs/>
          <w:szCs w:val="28"/>
        </w:rPr>
        <w:t xml:space="preserve"> </w:t>
      </w:r>
    </w:p>
    <w:p w14:paraId="05F5FD62" w14:textId="6F1AAD7F" w:rsidR="008B1967" w:rsidRPr="008B1967" w:rsidRDefault="008B1967" w:rsidP="008B1967">
      <w:pPr>
        <w:pStyle w:val="NormalWeb"/>
        <w:spacing w:after="200" w:line="300" w:lineRule="atLeast"/>
        <w:rPr>
          <w:rFonts w:ascii="Arial" w:hAnsi="Arial" w:cstheme="majorHAnsi"/>
          <w:b/>
          <w:bCs/>
          <w:szCs w:val="28"/>
        </w:rPr>
      </w:pPr>
      <w:r w:rsidRPr="008B1967">
        <w:rPr>
          <w:rFonts w:ascii="Arial" w:hAnsi="Arial" w:cstheme="majorHAnsi"/>
          <w:bCs/>
          <w:szCs w:val="28"/>
        </w:rPr>
        <w:t xml:space="preserve">Posteriormente, </w:t>
      </w:r>
      <w:r>
        <w:rPr>
          <w:rFonts w:ascii="Arial" w:hAnsi="Arial" w:cstheme="majorHAnsi"/>
          <w:bCs/>
          <w:szCs w:val="28"/>
        </w:rPr>
        <w:t>habrá un segundo bloque de diálogos paralelos que versarán sobre ‘</w:t>
      </w:r>
      <w:r w:rsidR="00D9436E">
        <w:rPr>
          <w:rFonts w:ascii="Arial" w:hAnsi="Arial" w:cstheme="majorHAnsi"/>
          <w:b/>
          <w:bCs/>
          <w:szCs w:val="28"/>
        </w:rPr>
        <w:t xml:space="preserve">La </w:t>
      </w:r>
      <w:r w:rsidRPr="008B1967">
        <w:rPr>
          <w:rFonts w:ascii="Arial" w:hAnsi="Arial" w:cstheme="majorHAnsi"/>
          <w:b/>
          <w:bCs/>
          <w:szCs w:val="28"/>
        </w:rPr>
        <w:t>accesibilidad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Pr="008B1967">
        <w:rPr>
          <w:rFonts w:ascii="Arial" w:hAnsi="Arial" w:cstheme="majorHAnsi"/>
          <w:b/>
          <w:bCs/>
          <w:szCs w:val="28"/>
        </w:rPr>
        <w:t>digital: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="00D9436E">
        <w:rPr>
          <w:rFonts w:ascii="Arial" w:hAnsi="Arial" w:cstheme="majorHAnsi"/>
          <w:b/>
          <w:bCs/>
          <w:szCs w:val="28"/>
        </w:rPr>
        <w:t xml:space="preserve">plataformas, formatos y </w:t>
      </w:r>
      <w:r w:rsidRPr="008B1967">
        <w:rPr>
          <w:rFonts w:ascii="Arial" w:hAnsi="Arial" w:cstheme="majorHAnsi"/>
          <w:b/>
          <w:bCs/>
          <w:szCs w:val="28"/>
        </w:rPr>
        <w:t>contenidos</w:t>
      </w:r>
      <w:r>
        <w:rPr>
          <w:rFonts w:ascii="Arial" w:hAnsi="Arial" w:cstheme="majorHAnsi"/>
          <w:b/>
          <w:bCs/>
          <w:szCs w:val="28"/>
        </w:rPr>
        <w:t>’, ‘</w:t>
      </w:r>
      <w:r w:rsidRPr="008B1967">
        <w:rPr>
          <w:rFonts w:ascii="Arial" w:hAnsi="Arial" w:cstheme="majorHAnsi"/>
          <w:b/>
          <w:bCs/>
          <w:szCs w:val="28"/>
        </w:rPr>
        <w:t>Metodologías Docentes Inclusivas</w:t>
      </w:r>
      <w:r>
        <w:rPr>
          <w:rFonts w:ascii="Arial" w:hAnsi="Arial" w:cstheme="majorHAnsi"/>
          <w:b/>
          <w:bCs/>
          <w:szCs w:val="28"/>
        </w:rPr>
        <w:t>’</w:t>
      </w:r>
      <w:r w:rsidR="00A0395A">
        <w:rPr>
          <w:rFonts w:ascii="Arial" w:hAnsi="Arial" w:cstheme="majorHAnsi"/>
          <w:b/>
          <w:bCs/>
          <w:szCs w:val="28"/>
        </w:rPr>
        <w:t xml:space="preserve"> </w:t>
      </w:r>
      <w:r w:rsidR="00A0395A" w:rsidRPr="00A0395A">
        <w:rPr>
          <w:rFonts w:ascii="Arial" w:hAnsi="Arial" w:cstheme="majorHAnsi"/>
          <w:bCs/>
          <w:szCs w:val="28"/>
        </w:rPr>
        <w:t>y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="00A0395A">
        <w:rPr>
          <w:rFonts w:ascii="Arial" w:hAnsi="Arial" w:cstheme="majorHAnsi"/>
          <w:b/>
          <w:bCs/>
          <w:szCs w:val="28"/>
        </w:rPr>
        <w:t>‘</w:t>
      </w:r>
      <w:r w:rsidRPr="008B1967">
        <w:rPr>
          <w:rFonts w:ascii="Arial" w:hAnsi="Arial" w:cstheme="majorHAnsi"/>
          <w:b/>
          <w:bCs/>
          <w:szCs w:val="28"/>
        </w:rPr>
        <w:t>Prácticas Docentes Innovadoras</w:t>
      </w:r>
      <w:r w:rsidR="00A0395A">
        <w:rPr>
          <w:rFonts w:ascii="Arial" w:hAnsi="Arial" w:cstheme="majorHAnsi"/>
          <w:b/>
          <w:bCs/>
          <w:szCs w:val="28"/>
        </w:rPr>
        <w:t>’</w:t>
      </w:r>
      <w:r w:rsidRPr="008B1967">
        <w:rPr>
          <w:rFonts w:ascii="Arial" w:hAnsi="Arial" w:cstheme="majorHAnsi"/>
          <w:b/>
          <w:bCs/>
          <w:szCs w:val="28"/>
        </w:rPr>
        <w:t>.</w:t>
      </w:r>
    </w:p>
    <w:p w14:paraId="04455B6A" w14:textId="69940080" w:rsidR="005613D0" w:rsidRDefault="00A0395A" w:rsidP="005613D0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>
        <w:rPr>
          <w:rFonts w:ascii="Arial" w:hAnsi="Arial" w:cstheme="majorHAnsi"/>
          <w:bCs/>
          <w:szCs w:val="28"/>
        </w:rPr>
        <w:t xml:space="preserve">La jornada concluirá con </w:t>
      </w:r>
      <w:r w:rsidR="001F304B">
        <w:rPr>
          <w:rFonts w:ascii="Arial" w:hAnsi="Arial" w:cstheme="majorHAnsi"/>
          <w:bCs/>
          <w:szCs w:val="28"/>
        </w:rPr>
        <w:t xml:space="preserve">el debate sobre las </w:t>
      </w:r>
      <w:r w:rsidR="001F304B" w:rsidRPr="001A725F">
        <w:rPr>
          <w:rFonts w:ascii="Arial" w:hAnsi="Arial" w:cstheme="majorHAnsi"/>
          <w:bCs/>
          <w:szCs w:val="28"/>
        </w:rPr>
        <w:t xml:space="preserve">brechas para el acceso y el progreso académico de las personas con discapacidad, donde </w:t>
      </w:r>
      <w:r w:rsidR="001A725F" w:rsidRPr="001A725F">
        <w:rPr>
          <w:rFonts w:ascii="Arial" w:hAnsi="Arial" w:cstheme="majorHAnsi"/>
          <w:bCs/>
          <w:szCs w:val="28"/>
        </w:rPr>
        <w:t xml:space="preserve">tendrá especial relevancia la voz de los estudiantes y donde </w:t>
      </w:r>
      <w:r w:rsidR="00A10261" w:rsidRPr="001A725F">
        <w:rPr>
          <w:rFonts w:ascii="Arial" w:hAnsi="Arial" w:cstheme="majorHAnsi"/>
          <w:bCs/>
          <w:szCs w:val="28"/>
        </w:rPr>
        <w:t xml:space="preserve">se abordarán aspectos tales como los Servicios Universitarios de Atención a la Discapacidad en los Modelos Híbridos (enseñanza virtual y presencial), el acceso del </w:t>
      </w:r>
      <w:r w:rsidR="00F1733E" w:rsidRPr="001A725F">
        <w:rPr>
          <w:rFonts w:ascii="Arial" w:hAnsi="Arial" w:cstheme="majorHAnsi"/>
          <w:bCs/>
          <w:szCs w:val="28"/>
        </w:rPr>
        <w:t xml:space="preserve">personal docente investigador </w:t>
      </w:r>
      <w:r w:rsidR="00A10261" w:rsidRPr="001A725F">
        <w:rPr>
          <w:rFonts w:ascii="Arial" w:hAnsi="Arial" w:cstheme="majorHAnsi"/>
          <w:bCs/>
          <w:szCs w:val="28"/>
        </w:rPr>
        <w:t>a la carrera docente e investigadora</w:t>
      </w:r>
      <w:r w:rsidR="0058567A">
        <w:rPr>
          <w:rFonts w:ascii="Arial" w:hAnsi="Arial" w:cstheme="majorHAnsi"/>
          <w:bCs/>
          <w:szCs w:val="28"/>
        </w:rPr>
        <w:t xml:space="preserve"> </w:t>
      </w:r>
      <w:r w:rsidR="005613D0" w:rsidRPr="001A725F">
        <w:rPr>
          <w:rFonts w:ascii="Arial" w:hAnsi="Arial" w:cstheme="majorHAnsi"/>
          <w:bCs/>
          <w:szCs w:val="28"/>
        </w:rPr>
        <w:t>o la presentación de proyectos europeos y redes de universidades inclusivas.</w:t>
      </w:r>
    </w:p>
    <w:p w14:paraId="6772A792" w14:textId="4940B6F0" w:rsidR="00252BFB" w:rsidRDefault="00252BFB" w:rsidP="001A725F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Entre los participantes de esta jornada figura, además de los ya expuestos, </w:t>
      </w:r>
      <w:r w:rsidRPr="00252BFB">
        <w:rPr>
          <w:rFonts w:ascii="Arial" w:hAnsi="Arial" w:cs="Arial"/>
          <w:b/>
          <w:bCs/>
        </w:rPr>
        <w:t>Alejandra Cortés Pascual</w:t>
      </w:r>
      <w:r>
        <w:rPr>
          <w:rFonts w:ascii="Arial" w:hAnsi="Arial" w:cs="Arial"/>
          <w:b/>
          <w:bCs/>
        </w:rPr>
        <w:t>,</w:t>
      </w:r>
      <w:r w:rsidRPr="00252BFB">
        <w:rPr>
          <w:rFonts w:ascii="Arial" w:hAnsi="Arial" w:cs="Arial"/>
          <w:b/>
          <w:bCs/>
        </w:rPr>
        <w:t xml:space="preserve"> </w:t>
      </w:r>
      <w:r w:rsidRPr="00252BFB">
        <w:rPr>
          <w:rFonts w:ascii="Arial" w:hAnsi="Arial" w:cs="Arial"/>
          <w:bCs/>
        </w:rPr>
        <w:t>p</w:t>
      </w:r>
      <w:r w:rsidRPr="00252BFB">
        <w:rPr>
          <w:rFonts w:ascii="Arial" w:hAnsi="Arial" w:cs="Arial"/>
        </w:rPr>
        <w:t>remio Educa a la mejor profesora universitaria</w:t>
      </w:r>
      <w:r>
        <w:rPr>
          <w:rFonts w:ascii="Arial" w:hAnsi="Arial" w:cs="Arial"/>
        </w:rPr>
        <w:t xml:space="preserve"> en </w:t>
      </w:r>
      <w:r w:rsidRPr="00252BFB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y d</w:t>
      </w:r>
      <w:r w:rsidRPr="00252BFB">
        <w:rPr>
          <w:rFonts w:ascii="Arial" w:hAnsi="Arial" w:cs="Arial"/>
        </w:rPr>
        <w:t xml:space="preserve">irectora de Calidad e Innovación Docente del Vicerrectorado de Política Académica de la Universidad de Zaragoza. </w:t>
      </w:r>
      <w:r>
        <w:rPr>
          <w:rFonts w:ascii="Arial" w:hAnsi="Arial" w:cs="Arial"/>
        </w:rPr>
        <w:t>Es además i</w:t>
      </w:r>
      <w:r w:rsidRPr="00252BFB">
        <w:rPr>
          <w:rFonts w:ascii="Arial" w:hAnsi="Arial" w:cs="Arial"/>
        </w:rPr>
        <w:t>nvestigadora Permanente de la Cátedra de la UNESCO de Comunicación y Valores</w:t>
      </w:r>
      <w:r>
        <w:rPr>
          <w:rFonts w:ascii="Arial" w:hAnsi="Arial" w:cs="Arial"/>
        </w:rPr>
        <w:t>.</w:t>
      </w:r>
    </w:p>
    <w:p w14:paraId="78C87C54" w14:textId="5BB26FAA" w:rsidR="001A725F" w:rsidRDefault="001A725F" w:rsidP="001A725F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y la Universidad de Salamanca 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>de instituciones como Fundación Universia.</w:t>
      </w:r>
    </w:p>
    <w:p w14:paraId="6B2767E4" w14:textId="77777777" w:rsidR="00A21CBE" w:rsidRDefault="00A21CBE" w:rsidP="00A21CBE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C916B9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p w14:paraId="7D41D309" w14:textId="77777777" w:rsidR="001A725F" w:rsidRPr="001A725F" w:rsidRDefault="001A725F" w:rsidP="005613D0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</w:p>
    <w:p w14:paraId="3AF52466" w14:textId="42E4B3DB" w:rsidR="00A10261" w:rsidRPr="00A10261" w:rsidRDefault="00A10261" w:rsidP="00A10261">
      <w:pPr>
        <w:pStyle w:val="NormalWeb"/>
        <w:spacing w:after="200" w:line="300" w:lineRule="atLeast"/>
        <w:rPr>
          <w:rFonts w:ascii="Arial" w:hAnsi="Arial" w:cstheme="majorHAnsi"/>
          <w:b/>
          <w:bCs/>
          <w:szCs w:val="28"/>
        </w:rPr>
      </w:pPr>
    </w:p>
    <w:p w14:paraId="56C80A64" w14:textId="55106CB1" w:rsidR="0060607A" w:rsidRPr="0060607A" w:rsidRDefault="0060607A" w:rsidP="0060607A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</w:p>
    <w:sectPr w:rsidR="0060607A" w:rsidRPr="0060607A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04CE" w14:textId="77777777" w:rsidR="00D06BEF" w:rsidRDefault="00D06BEF" w:rsidP="000670D5">
      <w:pPr>
        <w:spacing w:after="0" w:line="240" w:lineRule="auto"/>
      </w:pPr>
      <w:r>
        <w:separator/>
      </w:r>
    </w:p>
  </w:endnote>
  <w:endnote w:type="continuationSeparator" w:id="0">
    <w:p w14:paraId="21967547" w14:textId="77777777" w:rsidR="00D06BEF" w:rsidRDefault="00D06BEF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9201" w14:textId="77777777" w:rsidR="00D06BEF" w:rsidRDefault="00D06BEF" w:rsidP="000670D5">
      <w:pPr>
        <w:spacing w:after="0" w:line="240" w:lineRule="auto"/>
      </w:pPr>
      <w:r>
        <w:separator/>
      </w:r>
    </w:p>
  </w:footnote>
  <w:footnote w:type="continuationSeparator" w:id="0">
    <w:p w14:paraId="099FEDA4" w14:textId="77777777" w:rsidR="00D06BEF" w:rsidRDefault="00D06BEF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D5"/>
    <w:rsid w:val="000124E6"/>
    <w:rsid w:val="00044113"/>
    <w:rsid w:val="00047922"/>
    <w:rsid w:val="0005164B"/>
    <w:rsid w:val="000670D5"/>
    <w:rsid w:val="00077A01"/>
    <w:rsid w:val="00080A25"/>
    <w:rsid w:val="00091B43"/>
    <w:rsid w:val="00092438"/>
    <w:rsid w:val="000A6043"/>
    <w:rsid w:val="000C73C1"/>
    <w:rsid w:val="000E2438"/>
    <w:rsid w:val="000E6AEF"/>
    <w:rsid w:val="000F07A2"/>
    <w:rsid w:val="000F331A"/>
    <w:rsid w:val="000F6CD4"/>
    <w:rsid w:val="00110FB4"/>
    <w:rsid w:val="001110A4"/>
    <w:rsid w:val="00111857"/>
    <w:rsid w:val="00151EA4"/>
    <w:rsid w:val="00163A89"/>
    <w:rsid w:val="00176D76"/>
    <w:rsid w:val="0018152D"/>
    <w:rsid w:val="001A6A48"/>
    <w:rsid w:val="001A725F"/>
    <w:rsid w:val="001C16CF"/>
    <w:rsid w:val="001F304B"/>
    <w:rsid w:val="00201B67"/>
    <w:rsid w:val="00233E38"/>
    <w:rsid w:val="00234560"/>
    <w:rsid w:val="002411E5"/>
    <w:rsid w:val="00252BFB"/>
    <w:rsid w:val="0026758A"/>
    <w:rsid w:val="002A27D0"/>
    <w:rsid w:val="002A37FF"/>
    <w:rsid w:val="002C081C"/>
    <w:rsid w:val="002D3366"/>
    <w:rsid w:val="002F508C"/>
    <w:rsid w:val="00312F28"/>
    <w:rsid w:val="00332E7B"/>
    <w:rsid w:val="0033450B"/>
    <w:rsid w:val="00337022"/>
    <w:rsid w:val="00361CB3"/>
    <w:rsid w:val="003657A4"/>
    <w:rsid w:val="0038692E"/>
    <w:rsid w:val="003B5979"/>
    <w:rsid w:val="003E125C"/>
    <w:rsid w:val="003E7441"/>
    <w:rsid w:val="003F6FC5"/>
    <w:rsid w:val="00401890"/>
    <w:rsid w:val="00404B9F"/>
    <w:rsid w:val="00410226"/>
    <w:rsid w:val="00420544"/>
    <w:rsid w:val="00426070"/>
    <w:rsid w:val="00431D68"/>
    <w:rsid w:val="00433355"/>
    <w:rsid w:val="004379C7"/>
    <w:rsid w:val="004952A4"/>
    <w:rsid w:val="004C0811"/>
    <w:rsid w:val="004C29B9"/>
    <w:rsid w:val="004D0CEC"/>
    <w:rsid w:val="004E1AD7"/>
    <w:rsid w:val="004E26AA"/>
    <w:rsid w:val="004E339D"/>
    <w:rsid w:val="00561095"/>
    <w:rsid w:val="005613D0"/>
    <w:rsid w:val="0058567A"/>
    <w:rsid w:val="00595151"/>
    <w:rsid w:val="005B4C32"/>
    <w:rsid w:val="005C3E7B"/>
    <w:rsid w:val="005C41E4"/>
    <w:rsid w:val="0060607A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A4080"/>
    <w:rsid w:val="006C4229"/>
    <w:rsid w:val="006D72F1"/>
    <w:rsid w:val="006F18D6"/>
    <w:rsid w:val="006F79C9"/>
    <w:rsid w:val="00733BF7"/>
    <w:rsid w:val="00773028"/>
    <w:rsid w:val="00776FB1"/>
    <w:rsid w:val="00780D1F"/>
    <w:rsid w:val="007A10F1"/>
    <w:rsid w:val="007C54CC"/>
    <w:rsid w:val="008101C0"/>
    <w:rsid w:val="0084449D"/>
    <w:rsid w:val="008500A1"/>
    <w:rsid w:val="0085152A"/>
    <w:rsid w:val="00863F74"/>
    <w:rsid w:val="008644E2"/>
    <w:rsid w:val="0088027F"/>
    <w:rsid w:val="0088406D"/>
    <w:rsid w:val="008859B9"/>
    <w:rsid w:val="008877DB"/>
    <w:rsid w:val="008937B3"/>
    <w:rsid w:val="008B1967"/>
    <w:rsid w:val="008B5663"/>
    <w:rsid w:val="008C5672"/>
    <w:rsid w:val="008D647E"/>
    <w:rsid w:val="008E745C"/>
    <w:rsid w:val="0091714C"/>
    <w:rsid w:val="00970ACF"/>
    <w:rsid w:val="009767AA"/>
    <w:rsid w:val="009B2E02"/>
    <w:rsid w:val="009B3215"/>
    <w:rsid w:val="009D5F0F"/>
    <w:rsid w:val="009F3EA9"/>
    <w:rsid w:val="00A0395A"/>
    <w:rsid w:val="00A10261"/>
    <w:rsid w:val="00A21CBE"/>
    <w:rsid w:val="00A43594"/>
    <w:rsid w:val="00A55042"/>
    <w:rsid w:val="00A913CB"/>
    <w:rsid w:val="00A94DAC"/>
    <w:rsid w:val="00AA127D"/>
    <w:rsid w:val="00AB01EA"/>
    <w:rsid w:val="00AC0059"/>
    <w:rsid w:val="00AD7C4B"/>
    <w:rsid w:val="00AF3970"/>
    <w:rsid w:val="00B2184E"/>
    <w:rsid w:val="00B33E49"/>
    <w:rsid w:val="00B3623B"/>
    <w:rsid w:val="00B93577"/>
    <w:rsid w:val="00BA1254"/>
    <w:rsid w:val="00BA396E"/>
    <w:rsid w:val="00BB6032"/>
    <w:rsid w:val="00BD049C"/>
    <w:rsid w:val="00C21917"/>
    <w:rsid w:val="00C26A8F"/>
    <w:rsid w:val="00C55E17"/>
    <w:rsid w:val="00C63CCD"/>
    <w:rsid w:val="00C71C89"/>
    <w:rsid w:val="00CB518E"/>
    <w:rsid w:val="00CD6A12"/>
    <w:rsid w:val="00CE5F03"/>
    <w:rsid w:val="00CF5164"/>
    <w:rsid w:val="00CF7B6E"/>
    <w:rsid w:val="00D04807"/>
    <w:rsid w:val="00D06BEF"/>
    <w:rsid w:val="00D42256"/>
    <w:rsid w:val="00D625D1"/>
    <w:rsid w:val="00D762E2"/>
    <w:rsid w:val="00D9436E"/>
    <w:rsid w:val="00DA792F"/>
    <w:rsid w:val="00DB7289"/>
    <w:rsid w:val="00DC50F1"/>
    <w:rsid w:val="00DE1FBE"/>
    <w:rsid w:val="00DE684D"/>
    <w:rsid w:val="00E0238D"/>
    <w:rsid w:val="00E113DF"/>
    <w:rsid w:val="00E4637F"/>
    <w:rsid w:val="00E5493F"/>
    <w:rsid w:val="00E971C9"/>
    <w:rsid w:val="00EA3032"/>
    <w:rsid w:val="00EA3B3E"/>
    <w:rsid w:val="00EB1B44"/>
    <w:rsid w:val="00EC6D49"/>
    <w:rsid w:val="00ED4DDD"/>
    <w:rsid w:val="00EF3DBB"/>
    <w:rsid w:val="00F00D8B"/>
    <w:rsid w:val="00F048E5"/>
    <w:rsid w:val="00F13092"/>
    <w:rsid w:val="00F1733E"/>
    <w:rsid w:val="00F36453"/>
    <w:rsid w:val="00F41112"/>
    <w:rsid w:val="00F57635"/>
    <w:rsid w:val="00F67772"/>
    <w:rsid w:val="00F72CA2"/>
    <w:rsid w:val="00F87232"/>
    <w:rsid w:val="00F97F54"/>
    <w:rsid w:val="00FB57EF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1F3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61C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61CB3"/>
  </w:style>
  <w:style w:type="character" w:customStyle="1" w:styleId="Ttulo1Car">
    <w:name w:val="Título 1 Car"/>
    <w:basedOn w:val="Fuentedeprrafopredeter"/>
    <w:link w:val="Ttulo1"/>
    <w:uiPriority w:val="9"/>
    <w:rsid w:val="001F3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6D761-C017-4ADB-A44C-03D780DAB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FEEA7-01A9-44FB-8949-92CF1A79A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Muñoz Garcia, Roman</cp:lastModifiedBy>
  <cp:revision>59</cp:revision>
  <cp:lastPrinted>2018-01-25T15:21:00Z</cp:lastPrinted>
  <dcterms:created xsi:type="dcterms:W3CDTF">2020-12-28T12:48:00Z</dcterms:created>
  <dcterms:modified xsi:type="dcterms:W3CDTF">2021-10-26T10:01:00Z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